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9A9" w:rsidRPr="00B649A9" w:rsidRDefault="00B649A9" w:rsidP="00B649A9">
      <w:pPr>
        <w:tabs>
          <w:tab w:val="left" w:pos="56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B649A9" w:rsidRPr="00B649A9" w:rsidRDefault="00B649A9" w:rsidP="00B649A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проекту национального стандарта Республики Казахстан</w:t>
      </w:r>
    </w:p>
    <w:p w:rsidR="00C775CE" w:rsidRPr="00C775CE" w:rsidRDefault="000B0537" w:rsidP="00B649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05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12190C" w:rsidRPr="001219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EN 12217: 2014 Двери. </w:t>
      </w:r>
      <w:r w:rsidR="00C775CE" w:rsidRPr="00C775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Усилия при открывании/закрывании</w:t>
      </w:r>
      <w:r w:rsidR="0012190C" w:rsidRPr="001219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</w:p>
    <w:p w:rsidR="00B649A9" w:rsidRPr="00B649A9" w:rsidRDefault="0012190C" w:rsidP="00B649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19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и классификация</w:t>
      </w:r>
      <w:r w:rsidR="000B0537" w:rsidRPr="000B05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B649A9" w:rsidRPr="00B649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</w:p>
    <w:p w:rsidR="00B649A9" w:rsidRPr="00B649A9" w:rsidRDefault="00B649A9" w:rsidP="002950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49A9" w:rsidRPr="00B649A9" w:rsidRDefault="00B649A9" w:rsidP="00295068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обоснование разработки стандарта, национального классификатора и рекомендаций по стандартизации</w:t>
      </w:r>
    </w:p>
    <w:p w:rsidR="00B649A9" w:rsidRPr="00B649A9" w:rsidRDefault="00B649A9" w:rsidP="00295068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CC69BD" w:rsidRDefault="000F3D0E" w:rsidP="0029506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950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Целью разработки стандарта </w:t>
      </w:r>
      <w:r w:rsidRPr="007B749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является оказа</w:t>
      </w:r>
      <w:r w:rsidR="008B0412" w:rsidRPr="007B749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ние</w:t>
      </w:r>
      <w:r w:rsidRPr="007B749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содействи</w:t>
      </w:r>
      <w:r w:rsidR="008B0412" w:rsidRPr="007B749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я</w:t>
      </w:r>
      <w:r w:rsidRPr="007B749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субъектам отрасли </w:t>
      </w:r>
      <w:r w:rsidR="00CC69BD" w:rsidRPr="007B749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путем обеспечения актуальности используемых версий документов.</w:t>
      </w:r>
    </w:p>
    <w:p w:rsidR="003B710E" w:rsidRPr="003B710E" w:rsidRDefault="003B710E" w:rsidP="003B710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Разработанный</w:t>
      </w:r>
      <w:r w:rsidRPr="003B710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стандарт устанавливает классификацию результатов определения усилий и (или) крутящих моментов, необходимых для открывания / закрывания дверей, а также защелкивания / размыкания и запирания / отпирания дверных приборов с помощью ключа или ручки после проведения испытаний в соответствии с EN 12046-2.</w:t>
      </w:r>
    </w:p>
    <w:p w:rsidR="003B710E" w:rsidRPr="003B710E" w:rsidRDefault="00C4329C" w:rsidP="003B710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3B710E" w:rsidRPr="003B710E">
        <w:rPr>
          <w:rFonts w:ascii="Times New Roman" w:eastAsia="Calibri" w:hAnsi="Times New Roman" w:cs="Times New Roman"/>
          <w:sz w:val="24"/>
          <w:szCs w:val="24"/>
          <w:lang w:eastAsia="ru-RU"/>
        </w:rPr>
        <w:t>тандарт распространяется только на дверные блоки, приводимые в действие вручную.</w:t>
      </w:r>
    </w:p>
    <w:p w:rsidR="00046056" w:rsidRPr="00046056" w:rsidRDefault="00046056" w:rsidP="0004605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4605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Актуальность разработки стандарта </w:t>
      </w:r>
      <w:proofErr w:type="gramStart"/>
      <w:r w:rsidRPr="0004605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СТ</w:t>
      </w:r>
      <w:proofErr w:type="gramEnd"/>
      <w:r w:rsidRPr="0004605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РК «</w:t>
      </w:r>
      <w:r w:rsidR="00294B4E" w:rsidRPr="00294B4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EN 12217: 2014 Двери. </w:t>
      </w:r>
      <w:r w:rsidR="00E03787" w:rsidRPr="00E0378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Усилия при открывании/закрывании</w:t>
      </w:r>
      <w:r w:rsidR="00294B4E" w:rsidRPr="00294B4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 Требования и классификация</w:t>
      </w:r>
      <w:r w:rsidRPr="0004605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» обусловлена необходимостью установления основных положений при применении в строительной отрасли Республики Казахстан с учетом ГОСТ </w:t>
      </w:r>
      <w:proofErr w:type="gramStart"/>
      <w:r w:rsidRPr="0004605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04605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58517-2019.</w:t>
      </w:r>
    </w:p>
    <w:p w:rsidR="00B649A9" w:rsidRPr="00294B4E" w:rsidRDefault="00046056" w:rsidP="0004605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4605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Принятие стандарта </w:t>
      </w:r>
      <w:proofErr w:type="gramStart"/>
      <w:r w:rsidRPr="0004605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СТ</w:t>
      </w:r>
      <w:proofErr w:type="gramEnd"/>
      <w:r w:rsidRPr="0004605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РК «</w:t>
      </w:r>
      <w:r w:rsidR="00294B4E" w:rsidRPr="00294B4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EN 12217: 2014 Двери. </w:t>
      </w:r>
      <w:r w:rsidR="00E03787" w:rsidRPr="00E0378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Усилия при открывании/закрывании</w:t>
      </w:r>
      <w:r w:rsidR="00294B4E" w:rsidRPr="00294B4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 Требования и классификация</w:t>
      </w:r>
      <w:r w:rsidRPr="0004605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» не повлечет за собой пересмотр, отмену и внесение изменений в другие нормативные документы вследствие рекомендательного статуса стандартов в Республике Казахстан.</w:t>
      </w:r>
    </w:p>
    <w:p w:rsidR="00046056" w:rsidRPr="00294B4E" w:rsidRDefault="00046056" w:rsidP="0004605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B649A9" w:rsidRDefault="00B649A9" w:rsidP="002950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Основание для разработки стандарта, национального классификатора и рекомендаций по стандартизации с указанием соответствующего задания</w:t>
      </w:r>
    </w:p>
    <w:p w:rsidR="00A26983" w:rsidRPr="00B649A9" w:rsidRDefault="00A26983" w:rsidP="002950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B8E" w:rsidRPr="00214B8E" w:rsidRDefault="00214B8E" w:rsidP="00214B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B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настоящего стандарта подготовлен в соответствии с Национальным планом стандартизации на 2020 год, утвержденный приказом исполняющего обязанности Председателя Комитета технического регулирования и метрологии Министерства торговли и интеграции Республики Казахстан от 20 марта 2020 года № 10-од.</w:t>
      </w:r>
    </w:p>
    <w:p w:rsidR="00214B8E" w:rsidRPr="00214B8E" w:rsidRDefault="00214B8E" w:rsidP="00214B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6C22" w:rsidRDefault="00076C22" w:rsidP="002950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50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Характеристика объекта стандартизации</w:t>
      </w:r>
    </w:p>
    <w:p w:rsidR="008E3D3A" w:rsidRDefault="008E3D3A" w:rsidP="002950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6983" w:rsidRPr="008E3D3A" w:rsidRDefault="008E3D3A" w:rsidP="002950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3D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стандарта разрабатывается впервые.</w:t>
      </w:r>
    </w:p>
    <w:p w:rsidR="00586213" w:rsidRPr="00251C16" w:rsidRDefault="00251C16" w:rsidP="002950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C1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стандарт распространяется только на дверные блоки, приводимые в действие вручную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51C16" w:rsidRPr="00251C16" w:rsidRDefault="00251C16" w:rsidP="002950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9A9" w:rsidRPr="00295068" w:rsidRDefault="00B649A9" w:rsidP="002950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Сведения о взаимосвязи проекта стандарта, национального классификатора и рекомендаций по стандартизации с техническими регламентами и документами по стандартизации</w:t>
      </w:r>
    </w:p>
    <w:p w:rsidR="00076C22" w:rsidRPr="00B649A9" w:rsidRDefault="00076C22" w:rsidP="002950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76C22" w:rsidRPr="00076C22" w:rsidRDefault="00076C22" w:rsidP="0029506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76C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национального стандарта обеспечивает выполнение требований Законов Республики Казахстан «</w:t>
      </w:r>
      <w:r w:rsidRPr="00295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стандартизации» от 5 октября 2018 года № 183-VІ ЗРК, </w:t>
      </w:r>
      <w:r w:rsidRPr="00076C22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Технического регламента «Требования к безопасности зданий и сооружений строительных материалов и изделий</w:t>
      </w:r>
      <w:r w:rsidRPr="007B749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413F9F" w:rsidRPr="007B749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76C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950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утвержденного </w:t>
      </w:r>
      <w:r w:rsidRPr="00076C2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Правительства Республики Казахстан от</w:t>
      </w:r>
      <w:r w:rsidRPr="002950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17 ноября 2010 года № 1202.</w:t>
      </w:r>
    </w:p>
    <w:p w:rsidR="00B649A9" w:rsidRPr="00B649A9" w:rsidRDefault="00B649A9" w:rsidP="002950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49A9" w:rsidRPr="00295068" w:rsidRDefault="00B649A9" w:rsidP="002950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Предполагаемые пользователи стандарта, национального классификатора и рекомендаций по стандартизации</w:t>
      </w:r>
    </w:p>
    <w:p w:rsidR="00295068" w:rsidRPr="00295068" w:rsidRDefault="00295068" w:rsidP="0029506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9A9" w:rsidRDefault="00295068" w:rsidP="0039327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B5D0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Потенциальными пользователями данного стандарта являются </w:t>
      </w:r>
      <w:r w:rsidR="00393277" w:rsidRPr="00DB5D0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ТОО «</w:t>
      </w:r>
      <w:proofErr w:type="spellStart"/>
      <w:r w:rsidR="00393277" w:rsidRPr="00DB5D0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Квин-Свиг</w:t>
      </w:r>
      <w:proofErr w:type="spellEnd"/>
      <w:r w:rsidR="00393277" w:rsidRPr="00DB5D0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Казахстан», ТОО «Инком Строй Пласт-</w:t>
      </w:r>
      <w:proofErr w:type="gramStart"/>
      <w:r w:rsidR="00393277" w:rsidRPr="00DB5D0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KZ</w:t>
      </w:r>
      <w:proofErr w:type="gramEnd"/>
      <w:r w:rsidR="00393277" w:rsidRPr="00DB5D0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», Компания GALAKSI GROUP и другие субъекты </w:t>
      </w:r>
      <w:r w:rsidR="00393277" w:rsidRPr="00DB5D0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национальной системы стандартизации.</w:t>
      </w:r>
    </w:p>
    <w:p w:rsidR="00393277" w:rsidRPr="0010710D" w:rsidRDefault="00393277" w:rsidP="0039327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</w:p>
    <w:p w:rsidR="00B649A9" w:rsidRPr="00B649A9" w:rsidRDefault="00B649A9" w:rsidP="002950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Сведения о рассылке проекта стандарта, национального классификатора и рекомендаций по стандартизации на согласование</w:t>
      </w:r>
    </w:p>
    <w:p w:rsidR="00B649A9" w:rsidRPr="00295068" w:rsidRDefault="00B649A9" w:rsidP="002950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5068" w:rsidRPr="00295068" w:rsidRDefault="00295068" w:rsidP="00295068">
      <w:pPr>
        <w:widowControl w:val="0"/>
        <w:tabs>
          <w:tab w:val="left" w:pos="680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068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 о разработке первой редакции и те</w:t>
      </w:r>
      <w:proofErr w:type="gramStart"/>
      <w:r w:rsidRPr="00295068">
        <w:rPr>
          <w:rFonts w:ascii="Times New Roman" w:eastAsia="Times New Roman" w:hAnsi="Times New Roman" w:cs="Times New Roman"/>
          <w:sz w:val="24"/>
          <w:szCs w:val="24"/>
          <w:lang w:eastAsia="ru-RU"/>
        </w:rPr>
        <w:t>кст пр</w:t>
      </w:r>
      <w:proofErr w:type="gramEnd"/>
      <w:r w:rsidRPr="00295068">
        <w:rPr>
          <w:rFonts w:ascii="Times New Roman" w:eastAsia="Times New Roman" w:hAnsi="Times New Roman" w:cs="Times New Roman"/>
          <w:sz w:val="24"/>
          <w:szCs w:val="24"/>
          <w:lang w:eastAsia="ru-RU"/>
        </w:rPr>
        <w:t>оекта национального стандарта были опубликованы и размещены на сайте Комитета технического регулирования и метрологии.</w:t>
      </w:r>
    </w:p>
    <w:p w:rsidR="00295068" w:rsidRPr="007B7491" w:rsidRDefault="00295068" w:rsidP="0029506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 стандарта направлен на рассмотрение </w:t>
      </w:r>
      <w:r w:rsidRPr="007B7491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согласование</w:t>
      </w:r>
      <w:bookmarkStart w:id="0" w:name="_GoBack"/>
      <w:bookmarkEnd w:id="0"/>
      <w:r w:rsidR="007205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следующие организации</w:t>
      </w:r>
      <w:r w:rsidRPr="007B749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95068" w:rsidRPr="007B7491" w:rsidRDefault="00295068" w:rsidP="0029506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491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государственные органы Республики Казахстан;</w:t>
      </w:r>
    </w:p>
    <w:p w:rsidR="00295068" w:rsidRPr="00295068" w:rsidRDefault="00295068" w:rsidP="0029506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491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Национальная палата предпринимателей Республики Казахстан «</w:t>
      </w:r>
      <w:proofErr w:type="spellStart"/>
      <w:r w:rsidRPr="007B7491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Атамекен</w:t>
      </w:r>
      <w:proofErr w:type="spellEnd"/>
      <w:r w:rsidRPr="007B7491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295068" w:rsidRPr="00295068" w:rsidRDefault="00295068" w:rsidP="0029506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068">
        <w:rPr>
          <w:rFonts w:ascii="Times New Roman" w:eastAsia="Times New Roman" w:hAnsi="Times New Roman" w:cs="Times New Roman"/>
          <w:sz w:val="24"/>
          <w:szCs w:val="24"/>
          <w:lang w:eastAsia="ru-RU"/>
        </w:rPr>
        <w:t>- ТОО «Национальный центр аккредитации»;</w:t>
      </w:r>
    </w:p>
    <w:p w:rsidR="00295068" w:rsidRPr="00295068" w:rsidRDefault="00295068" w:rsidP="0029506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068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технические комитеты по стандартизации;</w:t>
      </w:r>
    </w:p>
    <w:p w:rsidR="00295068" w:rsidRPr="00295068" w:rsidRDefault="00295068" w:rsidP="0029506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аккредитованные ассоциации; </w:t>
      </w:r>
    </w:p>
    <w:p w:rsidR="00295068" w:rsidRPr="007B7491" w:rsidRDefault="00826A38" w:rsidP="0029506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13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95068" w:rsidRPr="00295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заинтересованные </w:t>
      </w:r>
      <w:r w:rsidR="00295068" w:rsidRPr="007B749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</w:t>
      </w:r>
      <w:r w:rsidR="002C3C85" w:rsidRPr="007B749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295068" w:rsidRPr="007B749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производители продукции и строительные компании;</w:t>
      </w:r>
    </w:p>
    <w:p w:rsidR="00295068" w:rsidRPr="00295068" w:rsidRDefault="00295068" w:rsidP="0029506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491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органы по подтверждению соответствия</w:t>
      </w:r>
      <w:r w:rsidRPr="002950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95068" w:rsidRPr="00B649A9" w:rsidRDefault="00295068" w:rsidP="002950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49A9" w:rsidRPr="00B649A9" w:rsidRDefault="00B649A9" w:rsidP="00295068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B649A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7.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стандарта, национального классификатора и рекомендаций по стандартизации</w:t>
      </w:r>
    </w:p>
    <w:p w:rsidR="00B649A9" w:rsidRPr="00295068" w:rsidRDefault="00B649A9" w:rsidP="00295068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5068" w:rsidRDefault="00295068" w:rsidP="00295068">
      <w:pPr>
        <w:pStyle w:val="Normal1"/>
        <w:widowControl w:val="0"/>
        <w:ind w:firstLine="567"/>
        <w:jc w:val="both"/>
        <w:rPr>
          <w:color w:val="000000" w:themeColor="text1"/>
        </w:rPr>
      </w:pPr>
      <w:r w:rsidRPr="007B7491">
        <w:rPr>
          <w:color w:val="000000" w:themeColor="text1"/>
        </w:rPr>
        <w:t xml:space="preserve">Стандарт подготовлен на основе действующего </w:t>
      </w:r>
      <w:r w:rsidR="00C45B13">
        <w:rPr>
          <w:color w:val="000000" w:themeColor="text1"/>
        </w:rPr>
        <w:t>европейского</w:t>
      </w:r>
      <w:r w:rsidRPr="007B7491">
        <w:rPr>
          <w:color w:val="000000" w:themeColor="text1"/>
        </w:rPr>
        <w:t xml:space="preserve"> стандарта </w:t>
      </w:r>
      <w:r w:rsidR="00D95BB8" w:rsidRPr="007B7491">
        <w:rPr>
          <w:color w:val="000000" w:themeColor="text1"/>
        </w:rPr>
        <w:t>EN 12217: 2014.</w:t>
      </w:r>
    </w:p>
    <w:p w:rsidR="00B649A9" w:rsidRPr="00B649A9" w:rsidRDefault="00B649A9" w:rsidP="00263DA6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49A9" w:rsidRDefault="00B649A9" w:rsidP="00295068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Данные о разработчике и соисполнителях (контактные данные), сроках разработки проекта стандарта, национального классификатора и рекомендаций по стандартизации.</w:t>
      </w:r>
    </w:p>
    <w:p w:rsidR="00A26983" w:rsidRPr="00B649A9" w:rsidRDefault="00A26983" w:rsidP="00295068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49A9" w:rsidRPr="00B649A9" w:rsidRDefault="00B649A9" w:rsidP="002950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649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ТОО «Проектная академия «</w:t>
      </w:r>
      <w:r w:rsidRPr="00B649A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KAZGOR</w:t>
      </w:r>
      <w:r w:rsidR="00A26983" w:rsidRPr="007B74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</w:t>
      </w:r>
      <w:r w:rsidR="002C3C85" w:rsidRPr="007B74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7B74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</w:t>
      </w:r>
      <w:r w:rsidR="002C3C85" w:rsidRPr="007B74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азовая организация Т</w:t>
      </w:r>
      <w:r w:rsidRPr="007B74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ехнического</w:t>
      </w:r>
      <w:r w:rsidRPr="00B649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комитета по стандартизации № 55 «Архитектура, градостроительство и строительство»</w:t>
      </w:r>
      <w:r w:rsidRPr="00B649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г. Алматы, </w:t>
      </w:r>
      <w:r w:rsidRPr="00B649A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пр. </w:t>
      </w:r>
      <w:proofErr w:type="spellStart"/>
      <w:r w:rsidRPr="00B649A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Абылай</w:t>
      </w:r>
      <w:proofErr w:type="spellEnd"/>
      <w:r w:rsidRPr="00B649A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хана 81, </w:t>
      </w:r>
      <w:r w:rsidRPr="00B649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тел: +7-727-2588575, 2796745, факс: 8-727-2588571, </w:t>
      </w:r>
      <w:r w:rsidRPr="00B649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B649A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649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Pr="00B649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hyperlink r:id="rId8" w:history="1">
        <w:r w:rsidRPr="00295068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val="en-US" w:eastAsia="ru-RU"/>
          </w:rPr>
          <w:t>info</w:t>
        </w:r>
        <w:r w:rsidRPr="00295068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@</w:t>
        </w:r>
        <w:r w:rsidRPr="00295068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val="en-US" w:eastAsia="ru-RU"/>
          </w:rPr>
          <w:t>kazgor</w:t>
        </w:r>
        <w:r w:rsidRPr="00295068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.</w:t>
        </w:r>
        <w:r w:rsidRPr="00295068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val="en-US" w:eastAsia="ru-RU"/>
          </w:rPr>
          <w:t>kz</w:t>
        </w:r>
      </w:hyperlink>
      <w:r w:rsidRPr="00B649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649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B649A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649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Pr="00B649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hyperlink r:id="rId9" w:history="1">
        <w:r w:rsidRPr="00295068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val="en-US" w:eastAsia="ru-RU"/>
          </w:rPr>
          <w:t>tk</w:t>
        </w:r>
        <w:r w:rsidRPr="00295068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55@</w:t>
        </w:r>
        <w:r w:rsidRPr="00295068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val="en-US" w:eastAsia="ru-RU"/>
          </w:rPr>
          <w:t>kazgor</w:t>
        </w:r>
        <w:r w:rsidRPr="00295068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.</w:t>
        </w:r>
        <w:proofErr w:type="spellStart"/>
        <w:r w:rsidRPr="00295068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val="en-US" w:eastAsia="ru-RU"/>
          </w:rPr>
          <w:t>kz</w:t>
        </w:r>
        <w:proofErr w:type="spellEnd"/>
      </w:hyperlink>
      <w:r w:rsidRPr="00B649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</w:p>
    <w:p w:rsidR="00B649A9" w:rsidRPr="00B649A9" w:rsidRDefault="00B649A9" w:rsidP="00295068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649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Срок начала разработки проекта стандарта –</w:t>
      </w:r>
      <w:r w:rsidR="00295068" w:rsidRPr="002950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17 июня 2020 года</w:t>
      </w:r>
      <w:r w:rsidRPr="00B649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B649A9" w:rsidRPr="00B649A9" w:rsidRDefault="00B649A9" w:rsidP="00295068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649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Срок утверждения проекта стандарта – </w:t>
      </w:r>
      <w:r w:rsidR="00295068" w:rsidRPr="002950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26 августа 2020 </w:t>
      </w:r>
      <w:r w:rsidRPr="00B649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года.</w:t>
      </w:r>
    </w:p>
    <w:p w:rsidR="00B649A9" w:rsidRPr="00B649A9" w:rsidRDefault="00B649A9" w:rsidP="00295068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C1D52" w:rsidRDefault="00AC1D52" w:rsidP="00295068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73A44" w:rsidRDefault="00B649A9" w:rsidP="00295068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49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Председатель ТК 55                                                                         М.Ж. Жаманкулов</w:t>
      </w:r>
    </w:p>
    <w:p w:rsidR="0002769F" w:rsidRDefault="0002769F" w:rsidP="00295068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2769F" w:rsidRPr="0002769F" w:rsidRDefault="0002769F" w:rsidP="00295068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 ___ » ___________ 2020</w:t>
      </w:r>
      <w:r w:rsidRPr="000276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года</w:t>
      </w:r>
    </w:p>
    <w:sectPr w:rsidR="0002769F" w:rsidRPr="0002769F" w:rsidSect="001368D2">
      <w:footerReference w:type="default" r:id="rId10"/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6C5C" w:rsidRDefault="00B06C5C" w:rsidP="008A43E5">
      <w:pPr>
        <w:spacing w:after="0" w:line="240" w:lineRule="auto"/>
      </w:pPr>
      <w:r>
        <w:separator/>
      </w:r>
    </w:p>
  </w:endnote>
  <w:endnote w:type="continuationSeparator" w:id="0">
    <w:p w:rsidR="00B06C5C" w:rsidRDefault="00B06C5C" w:rsidP="008A43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0341814"/>
      <w:docPartObj>
        <w:docPartGallery w:val="Page Numbers (Bottom of Page)"/>
        <w:docPartUnique/>
      </w:docPartObj>
    </w:sdtPr>
    <w:sdtEndPr/>
    <w:sdtContent>
      <w:p w:rsidR="008A43E5" w:rsidRDefault="008A43E5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3DA6">
          <w:rPr>
            <w:noProof/>
          </w:rPr>
          <w:t>1</w:t>
        </w:r>
        <w:r>
          <w:fldChar w:fldCharType="end"/>
        </w:r>
      </w:p>
    </w:sdtContent>
  </w:sdt>
  <w:p w:rsidR="008A43E5" w:rsidRDefault="008A43E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6C5C" w:rsidRDefault="00B06C5C" w:rsidP="008A43E5">
      <w:pPr>
        <w:spacing w:after="0" w:line="240" w:lineRule="auto"/>
      </w:pPr>
      <w:r>
        <w:separator/>
      </w:r>
    </w:p>
  </w:footnote>
  <w:footnote w:type="continuationSeparator" w:id="0">
    <w:p w:rsidR="00B06C5C" w:rsidRDefault="00B06C5C" w:rsidP="008A43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7849D2"/>
    <w:multiLevelType w:val="hybridMultilevel"/>
    <w:tmpl w:val="236A208A"/>
    <w:lvl w:ilvl="0" w:tplc="646ABC58">
      <w:start w:val="1"/>
      <w:numFmt w:val="decimal"/>
      <w:lvlText w:val="%1."/>
      <w:lvlJc w:val="left"/>
      <w:pPr>
        <w:ind w:left="1731" w:hanging="11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E44"/>
    <w:rsid w:val="00013082"/>
    <w:rsid w:val="00025E90"/>
    <w:rsid w:val="0002769F"/>
    <w:rsid w:val="00041BE4"/>
    <w:rsid w:val="00046056"/>
    <w:rsid w:val="000479DE"/>
    <w:rsid w:val="0006425E"/>
    <w:rsid w:val="00076C22"/>
    <w:rsid w:val="000B0537"/>
    <w:rsid w:val="000F3D0E"/>
    <w:rsid w:val="0010710D"/>
    <w:rsid w:val="0012190C"/>
    <w:rsid w:val="00185CF0"/>
    <w:rsid w:val="00192BC5"/>
    <w:rsid w:val="00214B8E"/>
    <w:rsid w:val="00246300"/>
    <w:rsid w:val="00251C16"/>
    <w:rsid w:val="002556AF"/>
    <w:rsid w:val="00263DA6"/>
    <w:rsid w:val="00294B4E"/>
    <w:rsid w:val="00295068"/>
    <w:rsid w:val="00296F8E"/>
    <w:rsid w:val="002C3C85"/>
    <w:rsid w:val="002F3A93"/>
    <w:rsid w:val="00311DB5"/>
    <w:rsid w:val="003149DB"/>
    <w:rsid w:val="003215DF"/>
    <w:rsid w:val="00393277"/>
    <w:rsid w:val="003B710E"/>
    <w:rsid w:val="00413F9F"/>
    <w:rsid w:val="004A490E"/>
    <w:rsid w:val="00586213"/>
    <w:rsid w:val="005E3ECA"/>
    <w:rsid w:val="007205C3"/>
    <w:rsid w:val="00720F8A"/>
    <w:rsid w:val="0074471F"/>
    <w:rsid w:val="00770F9C"/>
    <w:rsid w:val="007B0B5D"/>
    <w:rsid w:val="007B7491"/>
    <w:rsid w:val="00826A38"/>
    <w:rsid w:val="00826AA4"/>
    <w:rsid w:val="00867EE8"/>
    <w:rsid w:val="00876765"/>
    <w:rsid w:val="008A43E5"/>
    <w:rsid w:val="008B0412"/>
    <w:rsid w:val="008E3D3A"/>
    <w:rsid w:val="008E440A"/>
    <w:rsid w:val="009A1D45"/>
    <w:rsid w:val="00A209AA"/>
    <w:rsid w:val="00A26983"/>
    <w:rsid w:val="00AC1D52"/>
    <w:rsid w:val="00B06C5C"/>
    <w:rsid w:val="00B25E44"/>
    <w:rsid w:val="00B649A9"/>
    <w:rsid w:val="00C4329C"/>
    <w:rsid w:val="00C45B13"/>
    <w:rsid w:val="00C775CE"/>
    <w:rsid w:val="00C83381"/>
    <w:rsid w:val="00CC69BD"/>
    <w:rsid w:val="00D45E2A"/>
    <w:rsid w:val="00D95BB8"/>
    <w:rsid w:val="00DB5D0A"/>
    <w:rsid w:val="00DB68EB"/>
    <w:rsid w:val="00DE7B13"/>
    <w:rsid w:val="00E03787"/>
    <w:rsid w:val="00E73A44"/>
    <w:rsid w:val="00E968F0"/>
    <w:rsid w:val="00F37FB4"/>
    <w:rsid w:val="00FD4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6C22"/>
    <w:pPr>
      <w:ind w:left="720"/>
      <w:contextualSpacing/>
    </w:pPr>
  </w:style>
  <w:style w:type="paragraph" w:customStyle="1" w:styleId="Normal1">
    <w:name w:val="Normal1"/>
    <w:uiPriority w:val="99"/>
    <w:rsid w:val="002950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8A43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A43E5"/>
  </w:style>
  <w:style w:type="paragraph" w:styleId="a6">
    <w:name w:val="footer"/>
    <w:basedOn w:val="a"/>
    <w:link w:val="a7"/>
    <w:uiPriority w:val="99"/>
    <w:unhideWhenUsed/>
    <w:rsid w:val="008A43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A43E5"/>
  </w:style>
  <w:style w:type="paragraph" w:customStyle="1" w:styleId="a8">
    <w:name w:val="Знак Знак Знак"/>
    <w:basedOn w:val="a"/>
    <w:autoRedefine/>
    <w:rsid w:val="00214B8E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6C22"/>
    <w:pPr>
      <w:ind w:left="720"/>
      <w:contextualSpacing/>
    </w:pPr>
  </w:style>
  <w:style w:type="paragraph" w:customStyle="1" w:styleId="Normal1">
    <w:name w:val="Normal1"/>
    <w:uiPriority w:val="99"/>
    <w:rsid w:val="002950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8A43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A43E5"/>
  </w:style>
  <w:style w:type="paragraph" w:styleId="a6">
    <w:name w:val="footer"/>
    <w:basedOn w:val="a"/>
    <w:link w:val="a7"/>
    <w:uiPriority w:val="99"/>
    <w:unhideWhenUsed/>
    <w:rsid w:val="008A43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A43E5"/>
  </w:style>
  <w:style w:type="paragraph" w:customStyle="1" w:styleId="a8">
    <w:name w:val="Знак Знак Знак"/>
    <w:basedOn w:val="a"/>
    <w:autoRedefine/>
    <w:rsid w:val="00214B8E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39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kazgor.kz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tk55@kazgor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689</Words>
  <Characters>3932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Мюаш Бисарова</dc:creator>
  <cp:lastModifiedBy>Есенгельды И. Кузембаев</cp:lastModifiedBy>
  <cp:revision>6</cp:revision>
  <dcterms:created xsi:type="dcterms:W3CDTF">2020-07-21T10:28:00Z</dcterms:created>
  <dcterms:modified xsi:type="dcterms:W3CDTF">2020-07-21T12:37:00Z</dcterms:modified>
</cp:coreProperties>
</file>